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C68E" w14:textId="77777777" w:rsidR="009F3A67" w:rsidRPr="004161CF" w:rsidRDefault="009F3A67" w:rsidP="009F3A67">
      <w:pPr>
        <w:jc w:val="center"/>
        <w:rPr>
          <w:b/>
          <w:sz w:val="28"/>
          <w:szCs w:val="28"/>
        </w:rPr>
      </w:pPr>
      <w:r w:rsidRPr="004161CF">
        <w:rPr>
          <w:b/>
          <w:sz w:val="28"/>
          <w:szCs w:val="28"/>
        </w:rPr>
        <w:t xml:space="preserve">ПОСТАНОВЛЕНИЕ № </w:t>
      </w:r>
      <w:r w:rsidR="0019513A">
        <w:rPr>
          <w:b/>
          <w:sz w:val="28"/>
          <w:szCs w:val="28"/>
        </w:rPr>
        <w:t>870</w:t>
      </w:r>
    </w:p>
    <w:p w14:paraId="3A8407EF" w14:textId="77777777" w:rsidR="009F3A67" w:rsidRPr="004161CF" w:rsidRDefault="009F3A67" w:rsidP="009F3A67">
      <w:pPr>
        <w:jc w:val="both"/>
        <w:rPr>
          <w:sz w:val="28"/>
          <w:szCs w:val="28"/>
        </w:rPr>
      </w:pPr>
    </w:p>
    <w:p w14:paraId="76312733" w14:textId="77777777" w:rsidR="009F3A67" w:rsidRPr="004161CF" w:rsidRDefault="0019513A" w:rsidP="009F3A67">
      <w:pPr>
        <w:jc w:val="both"/>
        <w:rPr>
          <w:sz w:val="28"/>
          <w:szCs w:val="28"/>
        </w:rPr>
      </w:pPr>
      <w:r>
        <w:rPr>
          <w:sz w:val="28"/>
          <w:szCs w:val="28"/>
        </w:rPr>
        <w:t>12 ноября 2024</w:t>
      </w:r>
      <w:r w:rsidR="009F3A67" w:rsidRPr="004161CF">
        <w:rPr>
          <w:sz w:val="28"/>
          <w:szCs w:val="28"/>
        </w:rPr>
        <w:t xml:space="preserve"> г.</w:t>
      </w:r>
    </w:p>
    <w:p w14:paraId="56B9C563" w14:textId="77777777" w:rsidR="009F3A67" w:rsidRPr="004161CF" w:rsidRDefault="009F3A67" w:rsidP="009F3A67">
      <w:pPr>
        <w:jc w:val="both"/>
        <w:rPr>
          <w:sz w:val="28"/>
          <w:szCs w:val="28"/>
        </w:rPr>
      </w:pPr>
    </w:p>
    <w:p w14:paraId="2FD65C87" w14:textId="77777777" w:rsidR="0019513A" w:rsidRDefault="0019513A" w:rsidP="0019513A">
      <w:pPr>
        <w:ind w:right="-2"/>
        <w:jc w:val="center"/>
        <w:rPr>
          <w:bCs/>
          <w:kern w:val="2"/>
          <w:sz w:val="28"/>
        </w:rPr>
      </w:pPr>
      <w:r>
        <w:rPr>
          <w:bCs/>
          <w:kern w:val="2"/>
          <w:sz w:val="28"/>
        </w:rPr>
        <w:t>О назначении публичных слушаний по проекту</w:t>
      </w:r>
    </w:p>
    <w:p w14:paraId="4DA880A8" w14:textId="77777777" w:rsidR="0019513A" w:rsidRDefault="0019513A" w:rsidP="0019513A">
      <w:pPr>
        <w:jc w:val="center"/>
        <w:rPr>
          <w:bCs/>
          <w:kern w:val="2"/>
          <w:sz w:val="28"/>
        </w:rPr>
      </w:pPr>
      <w:r>
        <w:rPr>
          <w:bCs/>
          <w:kern w:val="2"/>
          <w:sz w:val="28"/>
        </w:rPr>
        <w:t>решения городской Думы «О бюджете города Шахты на 2025 год</w:t>
      </w:r>
    </w:p>
    <w:p w14:paraId="545C9029" w14:textId="77777777" w:rsidR="0019513A" w:rsidRDefault="0019513A" w:rsidP="0019513A">
      <w:pPr>
        <w:jc w:val="center"/>
        <w:rPr>
          <w:bCs/>
          <w:sz w:val="28"/>
          <w:szCs w:val="28"/>
        </w:rPr>
      </w:pPr>
      <w:r>
        <w:rPr>
          <w:bCs/>
          <w:kern w:val="2"/>
          <w:sz w:val="28"/>
        </w:rPr>
        <w:t>и на плановый период 2026 и 2027 годов»</w:t>
      </w:r>
    </w:p>
    <w:p w14:paraId="7E135AA5" w14:textId="77777777" w:rsidR="0019513A" w:rsidRDefault="0019513A" w:rsidP="0019513A">
      <w:pPr>
        <w:pStyle w:val="ConsPlusTitle"/>
        <w:widowControl/>
        <w:ind w:firstLine="709"/>
        <w:jc w:val="center"/>
        <w:rPr>
          <w:b w:val="0"/>
          <w:sz w:val="28"/>
          <w:szCs w:val="28"/>
        </w:rPr>
      </w:pPr>
    </w:p>
    <w:p w14:paraId="47895F68" w14:textId="77777777" w:rsidR="0019513A" w:rsidRDefault="0019513A" w:rsidP="0019513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статьей 28 Федерального закона от 06.10.2003 №131-ФЗ «Об общих принципах организации местного самоуправления в Российской Федерации», статьей 24 Устава муниципального образования городского округа «Город Шахты» Ростовской области, Порядком организации и проведения публичных слушаний в городе Шахты, утвержденным решением городской Думы от 25.05.2006 №205, Положением о бюджетном процессе в городском округе муниципального образования «Город Шахты», утвержденным решением городской Думы города Шахты от 27.09.2007 №351, с целью обсуждения на публичных слушаниях проекта решения городской Думы «</w:t>
      </w:r>
      <w:r>
        <w:rPr>
          <w:bCs/>
          <w:kern w:val="2"/>
          <w:sz w:val="28"/>
        </w:rPr>
        <w:t>О бюджете города Шахты на 2025 год и на плановый период 2026 и 2027 годов»</w:t>
      </w:r>
    </w:p>
    <w:p w14:paraId="7C1DEF2C" w14:textId="77777777" w:rsidR="0019513A" w:rsidRDefault="0019513A" w:rsidP="0019513A">
      <w:pPr>
        <w:pStyle w:val="ConsPlusNormal"/>
        <w:ind w:firstLine="709"/>
        <w:jc w:val="both"/>
        <w:rPr>
          <w:b/>
          <w:sz w:val="28"/>
          <w:szCs w:val="28"/>
        </w:rPr>
      </w:pPr>
    </w:p>
    <w:p w14:paraId="236D5562" w14:textId="77777777" w:rsidR="0019513A" w:rsidRDefault="0019513A" w:rsidP="0019513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14:paraId="347167BF" w14:textId="77777777" w:rsidR="0019513A" w:rsidRDefault="0019513A" w:rsidP="0019513A">
      <w:pPr>
        <w:autoSpaceDE w:val="0"/>
        <w:autoSpaceDN w:val="0"/>
        <w:adjustRightInd w:val="0"/>
        <w:ind w:left="540" w:firstLine="709"/>
        <w:jc w:val="both"/>
        <w:rPr>
          <w:bCs/>
          <w:sz w:val="28"/>
          <w:szCs w:val="28"/>
        </w:rPr>
      </w:pPr>
    </w:p>
    <w:p w14:paraId="7DA5C760" w14:textId="77777777" w:rsidR="0019513A" w:rsidRDefault="0019513A" w:rsidP="0019513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1.Назначить проведение публичных слушаний по проекту решения городской Думы </w:t>
      </w:r>
      <w:r>
        <w:rPr>
          <w:bCs/>
          <w:kern w:val="2"/>
          <w:sz w:val="28"/>
        </w:rPr>
        <w:t>«О бюджете города Шахты на 2025 год и на плановый период 2026 и 2027 годов</w:t>
      </w:r>
      <w:r>
        <w:rPr>
          <w:bCs/>
          <w:sz w:val="28"/>
          <w:szCs w:val="28"/>
        </w:rPr>
        <w:t>» 02.12.2024 в 14:00 часов в специально отведенном помещении – большом зале Администрации города Шахты по адресу: ул.Советская, 158, 2 этаж.</w:t>
      </w:r>
    </w:p>
    <w:p w14:paraId="5BDEA888" w14:textId="77777777" w:rsidR="0019513A" w:rsidRDefault="0019513A" w:rsidP="0019513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2.Назначить председательствующим на публичных слушаниях и.о. главы Администрации города Шахты Петрова В.Б., а в случае его отсутствия – заместителя главы Администрации города Шахты.</w:t>
      </w:r>
    </w:p>
    <w:p w14:paraId="07F45096" w14:textId="77777777" w:rsidR="0019513A" w:rsidRDefault="0019513A" w:rsidP="0019513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3.Возложить организацию подготовки и проведение публичных слушаний по проекту решения городской Думы </w:t>
      </w:r>
      <w:r>
        <w:rPr>
          <w:bCs/>
          <w:kern w:val="2"/>
          <w:sz w:val="28"/>
        </w:rPr>
        <w:t>«О бюджете города Шахты на 2025 год и на плановый период 2026 и 2027 годов»</w:t>
      </w:r>
      <w:r>
        <w:rPr>
          <w:bCs/>
          <w:sz w:val="28"/>
          <w:szCs w:val="28"/>
        </w:rPr>
        <w:t xml:space="preserve"> </w:t>
      </w:r>
      <w:bookmarkStart w:id="0" w:name="_Hlk101433243"/>
      <w:r>
        <w:rPr>
          <w:bCs/>
          <w:sz w:val="28"/>
          <w:szCs w:val="28"/>
        </w:rPr>
        <w:t>на и.о. директора Департамента финансов Администрации города Шахты Васильева С.А.</w:t>
      </w:r>
      <w:bookmarkEnd w:id="0"/>
    </w:p>
    <w:p w14:paraId="42C4428A" w14:textId="77777777" w:rsidR="0019513A" w:rsidRDefault="0019513A" w:rsidP="0019513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4.Опубликовать настоящее постановление не позднее 22.11.2024 в газете «Шахтинские известия» одновременно с проектом решения городской Думы </w:t>
      </w:r>
      <w:r>
        <w:rPr>
          <w:bCs/>
          <w:kern w:val="2"/>
          <w:sz w:val="28"/>
        </w:rPr>
        <w:t>«О бюджете города Шахты на 2025 год и на плановый период 2026 и 2027 годов</w:t>
      </w:r>
      <w:r>
        <w:rPr>
          <w:bCs/>
          <w:sz w:val="28"/>
          <w:szCs w:val="28"/>
        </w:rPr>
        <w:t xml:space="preserve">», для участия населения в обсуждении и учете предложений граждан города на публичных слушаниях, разместить на официальном сайте городской Думы города Шахты </w:t>
      </w:r>
      <w:bookmarkStart w:id="1" w:name="_Hlk101431544"/>
      <w:r w:rsidRPr="0019513A">
        <w:rPr>
          <w:bCs/>
          <w:sz w:val="28"/>
          <w:szCs w:val="28"/>
        </w:rPr>
        <w:fldChar w:fldCharType="begin"/>
      </w:r>
      <w:r w:rsidRPr="0019513A">
        <w:rPr>
          <w:bCs/>
          <w:sz w:val="28"/>
          <w:szCs w:val="28"/>
        </w:rPr>
        <w:instrText xml:space="preserve"> HYPERLINK "http://www.shakhty-duma.ru" </w:instrText>
      </w:r>
      <w:r w:rsidRPr="0019513A">
        <w:rPr>
          <w:bCs/>
          <w:sz w:val="28"/>
          <w:szCs w:val="28"/>
        </w:rPr>
        <w:fldChar w:fldCharType="separate"/>
      </w:r>
      <w:r w:rsidRPr="0019513A">
        <w:rPr>
          <w:rStyle w:val="ac"/>
          <w:bCs/>
          <w:color w:val="auto"/>
          <w:sz w:val="28"/>
          <w:szCs w:val="28"/>
          <w:u w:val="none"/>
        </w:rPr>
        <w:t>www.shakhty-d</w:t>
      </w:r>
      <w:r w:rsidRPr="0019513A">
        <w:rPr>
          <w:rStyle w:val="ac"/>
          <w:bCs/>
          <w:color w:val="auto"/>
          <w:sz w:val="28"/>
          <w:szCs w:val="28"/>
          <w:u w:val="none"/>
          <w:lang w:val="en-US"/>
        </w:rPr>
        <w:t>uma</w:t>
      </w:r>
      <w:r w:rsidRPr="0019513A">
        <w:rPr>
          <w:rStyle w:val="ac"/>
          <w:bCs/>
          <w:color w:val="auto"/>
          <w:sz w:val="28"/>
          <w:szCs w:val="28"/>
          <w:u w:val="none"/>
        </w:rPr>
        <w:t>.ru</w:t>
      </w:r>
      <w:r w:rsidRPr="0019513A">
        <w:rPr>
          <w:bCs/>
          <w:sz w:val="28"/>
          <w:szCs w:val="28"/>
        </w:rPr>
        <w:fldChar w:fldCharType="end"/>
      </w:r>
      <w:r w:rsidRPr="001951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разделе </w:t>
      </w:r>
      <w:bookmarkEnd w:id="1"/>
      <w:r>
        <w:rPr>
          <w:bCs/>
          <w:sz w:val="28"/>
          <w:szCs w:val="28"/>
        </w:rPr>
        <w:t xml:space="preserve">«Документация»/«Проекты решений», на официальном сайте Администрации города Шахты </w:t>
      </w:r>
      <w:bookmarkStart w:id="2" w:name="_Hlk101431785"/>
      <w:r>
        <w:rPr>
          <w:bCs/>
          <w:sz w:val="28"/>
          <w:szCs w:val="28"/>
          <w:lang w:val="en-US"/>
        </w:rPr>
        <w:t>https</w:t>
      </w:r>
      <w:r>
        <w:rPr>
          <w:bCs/>
          <w:sz w:val="28"/>
          <w:szCs w:val="28"/>
        </w:rPr>
        <w:t>://</w:t>
      </w:r>
      <w:hyperlink r:id="rId7" w:history="1">
        <w:r w:rsidRPr="0019513A">
          <w:rPr>
            <w:rStyle w:val="ac"/>
            <w:bCs/>
            <w:color w:val="auto"/>
            <w:sz w:val="28"/>
            <w:szCs w:val="28"/>
            <w:u w:val="none"/>
          </w:rPr>
          <w:t>shakhty.</w:t>
        </w:r>
        <w:r w:rsidRPr="0019513A">
          <w:rPr>
            <w:rStyle w:val="ac"/>
            <w:bCs/>
            <w:color w:val="auto"/>
            <w:sz w:val="28"/>
            <w:szCs w:val="28"/>
            <w:u w:val="none"/>
            <w:lang w:val="en-US"/>
          </w:rPr>
          <w:t>donland</w:t>
        </w:r>
        <w:r w:rsidRPr="0019513A">
          <w:rPr>
            <w:rStyle w:val="ac"/>
            <w:bCs/>
            <w:color w:val="auto"/>
            <w:sz w:val="28"/>
            <w:szCs w:val="28"/>
            <w:u w:val="none"/>
          </w:rPr>
          <w:t>.ru</w:t>
        </w:r>
      </w:hyperlink>
      <w:bookmarkEnd w:id="2"/>
      <w:r w:rsidRPr="0019513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а также в федеральной государственной информационной системе «Единый портал государственных и муниципальных услуг (функций)» «Платформа обратной связи».</w:t>
      </w:r>
    </w:p>
    <w:p w14:paraId="7E397CE0" w14:textId="77777777" w:rsidR="0019513A" w:rsidRDefault="0019513A" w:rsidP="0019513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Прием замечаний и предложений </w:t>
      </w:r>
      <w:bookmarkStart w:id="3" w:name="_Hlk100152502"/>
      <w:r>
        <w:rPr>
          <w:bCs/>
          <w:sz w:val="28"/>
          <w:szCs w:val="28"/>
        </w:rPr>
        <w:t>по вынесенному на обсуждение проекту решения городской Думы «</w:t>
      </w:r>
      <w:r>
        <w:rPr>
          <w:bCs/>
          <w:kern w:val="2"/>
          <w:sz w:val="28"/>
        </w:rPr>
        <w:t>О бюджете города Шахты на 2025 год и на плановый период 2026 и 2027 годов</w:t>
      </w:r>
      <w:r>
        <w:rPr>
          <w:bCs/>
          <w:sz w:val="28"/>
          <w:szCs w:val="28"/>
        </w:rPr>
        <w:t xml:space="preserve">» </w:t>
      </w:r>
      <w:bookmarkEnd w:id="3"/>
      <w:r>
        <w:rPr>
          <w:bCs/>
          <w:sz w:val="28"/>
          <w:szCs w:val="28"/>
        </w:rPr>
        <w:t>осуществляется с момента официального опубликования настоящего постановления по 01.12.2024 включительно в письменной форме на бумажном носителе путем направления в Департамент финансов Администрации города Шахты писем и при личном посещении по адресу: 346500 Ростовская область, г.Шахты, ул.Советская, 187/189, 3 этаж, каб.319, в электронной форме посредством официального сайта Администрации города Шахты, а также посредством федеральной государственной информационной системы «Единый портал государственных и муниципальных услуг (функций)» «Платформа обратной связи».</w:t>
      </w:r>
    </w:p>
    <w:p w14:paraId="7E7887EB" w14:textId="77777777" w:rsidR="0019513A" w:rsidRDefault="0019513A" w:rsidP="0019513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Замечания и предложения должны содержать конкретный вопрос, в том числе с обязательной ссылкой на статью, пункт, приложение проекта решения, ссылку на действующее законодательство. Поступившие замечания и предложения рассматриваются специалистами Департамента финансов Администрации города Шахты и принимаются для рассмотрения на публичных слушаниях. Не рассматриваются замечания и предложения, имеющие признаки нелогичного составления, противоречия действующему законодательству, не относящиеся к существу рассматриваемого вопроса.</w:t>
      </w:r>
    </w:p>
    <w:p w14:paraId="71034DF6" w14:textId="77777777" w:rsidR="0019513A" w:rsidRDefault="0019513A" w:rsidP="0019513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представив документы, подтверждающие такие сведения. </w:t>
      </w:r>
    </w:p>
    <w:p w14:paraId="26D2BF7E" w14:textId="77777777" w:rsidR="0019513A" w:rsidRDefault="0019513A" w:rsidP="0019513A">
      <w:pPr>
        <w:pStyle w:val="af0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5.Контроль за исполнением настоящего постановления возложить на и.о. директора Департамента финансов Администрации города Шахты Васильева С.А.</w:t>
      </w:r>
    </w:p>
    <w:p w14:paraId="7E09189D" w14:textId="77777777" w:rsidR="0019513A" w:rsidRDefault="0019513A" w:rsidP="0019513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3E02490E" w14:textId="77777777" w:rsidR="0019513A" w:rsidRDefault="0019513A" w:rsidP="0019513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78B96809" w14:textId="77777777" w:rsidR="0019513A" w:rsidRDefault="0019513A" w:rsidP="0019513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городской Думы –</w:t>
      </w:r>
    </w:p>
    <w:p w14:paraId="7BD92C2F" w14:textId="77777777" w:rsidR="0019513A" w:rsidRDefault="0019513A" w:rsidP="0019513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 Шахты                                                                                        К.К. Корнеев</w:t>
      </w:r>
    </w:p>
    <w:p w14:paraId="5580FE49" w14:textId="77777777" w:rsidR="0019513A" w:rsidRDefault="0019513A" w:rsidP="0019513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0A8100F" w14:textId="77777777" w:rsidR="0019513A" w:rsidRDefault="0019513A" w:rsidP="0019513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A7CEB9C" w14:textId="77777777" w:rsidR="001136F3" w:rsidRDefault="001136F3" w:rsidP="003A6400">
      <w:pPr>
        <w:ind w:left="5245"/>
        <w:rPr>
          <w:sz w:val="28"/>
          <w:szCs w:val="28"/>
        </w:rPr>
      </w:pPr>
    </w:p>
    <w:p w14:paraId="0567A98D" w14:textId="77777777" w:rsidR="001136F3" w:rsidRDefault="001136F3" w:rsidP="003A6400">
      <w:pPr>
        <w:ind w:left="5245"/>
        <w:rPr>
          <w:sz w:val="28"/>
          <w:szCs w:val="28"/>
        </w:rPr>
      </w:pPr>
    </w:p>
    <w:sectPr w:rsidR="001136F3" w:rsidSect="00412EA8">
      <w:headerReference w:type="even" r:id="rId8"/>
      <w:footerReference w:type="even" r:id="rId9"/>
      <w:headerReference w:type="first" r:id="rId10"/>
      <w:pgSz w:w="11906" w:h="16838"/>
      <w:pgMar w:top="567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D9F28" w14:textId="77777777" w:rsidR="00B7288F" w:rsidRDefault="00B7288F">
      <w:r>
        <w:separator/>
      </w:r>
    </w:p>
  </w:endnote>
  <w:endnote w:type="continuationSeparator" w:id="0">
    <w:p w14:paraId="460D76F0" w14:textId="77777777" w:rsidR="00B7288F" w:rsidRDefault="00B7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0828" w14:textId="77777777" w:rsidR="00EC55F8" w:rsidRDefault="00EC55F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13FB43C" w14:textId="77777777" w:rsidR="00EC55F8" w:rsidRDefault="00EC55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02C95" w14:textId="77777777" w:rsidR="00B7288F" w:rsidRDefault="00B7288F">
      <w:r>
        <w:separator/>
      </w:r>
    </w:p>
  </w:footnote>
  <w:footnote w:type="continuationSeparator" w:id="0">
    <w:p w14:paraId="4DE59EA0" w14:textId="77777777" w:rsidR="00B7288F" w:rsidRDefault="00B72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BBD2" w14:textId="77777777" w:rsidR="00EC55F8" w:rsidRDefault="00EC55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2993956" w14:textId="77777777" w:rsidR="00EC55F8" w:rsidRDefault="00EC55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B82E" w14:textId="77777777" w:rsidR="00EC55F8" w:rsidRDefault="00EC55F8" w:rsidP="00412EA8">
    <w:pPr>
      <w:ind w:right="-1"/>
      <w:jc w:val="center"/>
      <w:rPr>
        <w:spacing w:val="20"/>
        <w:kern w:val="28"/>
      </w:rPr>
    </w:pPr>
    <w:r>
      <w:rPr>
        <w:spacing w:val="20"/>
        <w:kern w:val="28"/>
      </w:rPr>
      <w:t>РОССИЙСКАЯ  ФЕДЕРАЦИЯ</w:t>
    </w:r>
  </w:p>
  <w:p w14:paraId="36B8749C" w14:textId="77777777" w:rsidR="00EC55F8" w:rsidRDefault="00EC55F8" w:rsidP="00412EA8">
    <w:pPr>
      <w:ind w:right="-2"/>
      <w:jc w:val="center"/>
      <w:rPr>
        <w:spacing w:val="44"/>
        <w:kern w:val="28"/>
      </w:rPr>
    </w:pPr>
    <w:r>
      <w:rPr>
        <w:spacing w:val="44"/>
        <w:kern w:val="28"/>
      </w:rPr>
      <w:t>РОСТОВСКАЯ ОБЛАСТЬ</w:t>
    </w:r>
  </w:p>
  <w:p w14:paraId="5D5E4B7A" w14:textId="77777777" w:rsidR="00EC55F8" w:rsidRPr="00DE5090" w:rsidRDefault="00EC55F8" w:rsidP="00412EA8">
    <w:pPr>
      <w:ind w:right="-2"/>
      <w:jc w:val="center"/>
      <w:rPr>
        <w:spacing w:val="44"/>
        <w:kern w:val="28"/>
      </w:rPr>
    </w:pPr>
    <w:r>
      <w:rPr>
        <w:spacing w:val="44"/>
        <w:kern w:val="28"/>
      </w:rPr>
      <w:t>ГОРОД ШАХТЫ</w:t>
    </w:r>
  </w:p>
  <w:p w14:paraId="05827A1D" w14:textId="737B5B85" w:rsidR="00EC55F8" w:rsidRPr="00650D82" w:rsidRDefault="00410A78" w:rsidP="00412EA8">
    <w:pPr>
      <w:pStyle w:val="a8"/>
      <w:spacing w:after="360"/>
      <w:ind w:right="-1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2D9DF97" wp14:editId="37347BBA">
          <wp:simplePos x="0" y="0"/>
          <wp:positionH relativeFrom="column">
            <wp:posOffset>7620</wp:posOffset>
          </wp:positionH>
          <wp:positionV relativeFrom="paragraph">
            <wp:posOffset>-619125</wp:posOffset>
          </wp:positionV>
          <wp:extent cx="944245" cy="116459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55F8">
      <w:t>ГОРОДСКАЯ ДУМА</w:t>
    </w:r>
  </w:p>
  <w:p w14:paraId="7993687F" w14:textId="77777777" w:rsidR="00EC55F8" w:rsidRDefault="00EC55F8" w:rsidP="00412EA8">
    <w:pPr>
      <w:pBdr>
        <w:bottom w:val="single" w:sz="6" w:space="1" w:color="auto"/>
      </w:pBdr>
      <w:ind w:right="-2"/>
      <w:jc w:val="center"/>
      <w:rPr>
        <w:spacing w:val="20"/>
        <w:kern w:val="28"/>
        <w:sz w:val="16"/>
        <w:szCs w:val="15"/>
      </w:rPr>
    </w:pPr>
    <w:r>
      <w:rPr>
        <w:spacing w:val="20"/>
        <w:kern w:val="28"/>
        <w:sz w:val="16"/>
        <w:szCs w:val="15"/>
      </w:rPr>
      <w:t xml:space="preserve">346500 Россия, г.Шахты Ростовской обл., ул. Советская, 187/189, тел. (8636) 26-25-76, e-mail: </w:t>
    </w:r>
    <w:r>
      <w:rPr>
        <w:spacing w:val="20"/>
        <w:kern w:val="28"/>
        <w:sz w:val="16"/>
        <w:szCs w:val="15"/>
        <w:lang w:val="en-US"/>
      </w:rPr>
      <w:t>info</w:t>
    </w:r>
    <w:r w:rsidRPr="00B9118B">
      <w:rPr>
        <w:spacing w:val="20"/>
        <w:kern w:val="28"/>
        <w:sz w:val="16"/>
        <w:szCs w:val="15"/>
      </w:rPr>
      <w:t>@</w:t>
    </w:r>
    <w:r>
      <w:rPr>
        <w:spacing w:val="20"/>
        <w:kern w:val="28"/>
        <w:sz w:val="16"/>
        <w:szCs w:val="15"/>
        <w:lang w:val="en-US"/>
      </w:rPr>
      <w:t>shakhty</w:t>
    </w:r>
    <w:r w:rsidRPr="00B9118B">
      <w:rPr>
        <w:spacing w:val="20"/>
        <w:kern w:val="28"/>
        <w:sz w:val="16"/>
        <w:szCs w:val="15"/>
      </w:rPr>
      <w:t>-</w:t>
    </w:r>
    <w:r>
      <w:rPr>
        <w:spacing w:val="20"/>
        <w:kern w:val="28"/>
        <w:sz w:val="16"/>
        <w:szCs w:val="15"/>
        <w:lang w:val="en-US"/>
      </w:rPr>
      <w:t>duma</w:t>
    </w:r>
    <w:r w:rsidRPr="00B9118B">
      <w:rPr>
        <w:spacing w:val="20"/>
        <w:kern w:val="28"/>
        <w:sz w:val="16"/>
        <w:szCs w:val="15"/>
      </w:rPr>
      <w:t>.</w:t>
    </w:r>
    <w:r>
      <w:rPr>
        <w:spacing w:val="20"/>
        <w:kern w:val="28"/>
        <w:sz w:val="16"/>
        <w:szCs w:val="15"/>
        <w:lang w:val="en-US"/>
      </w:rPr>
      <w:t>ru</w:t>
    </w:r>
  </w:p>
  <w:p w14:paraId="271CD8A8" w14:textId="77777777" w:rsidR="00EC55F8" w:rsidRDefault="00EC55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FC7"/>
    <w:multiLevelType w:val="hybridMultilevel"/>
    <w:tmpl w:val="F7981DA0"/>
    <w:lvl w:ilvl="0" w:tplc="20E8C1BC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631B70"/>
    <w:multiLevelType w:val="hybridMultilevel"/>
    <w:tmpl w:val="044C3B88"/>
    <w:lvl w:ilvl="0" w:tplc="E294FB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FD5034"/>
    <w:multiLevelType w:val="hybridMultilevel"/>
    <w:tmpl w:val="F56601A8"/>
    <w:lvl w:ilvl="0" w:tplc="31D8BC8C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6D5F29"/>
    <w:multiLevelType w:val="hybridMultilevel"/>
    <w:tmpl w:val="2182E7D4"/>
    <w:lvl w:ilvl="0" w:tplc="2FA2A0DC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1E6CD3"/>
    <w:multiLevelType w:val="hybridMultilevel"/>
    <w:tmpl w:val="B5B42BF8"/>
    <w:lvl w:ilvl="0" w:tplc="2FA2A0DC">
      <w:start w:val="1"/>
      <w:numFmt w:val="decimal"/>
      <w:suff w:val="space"/>
      <w:lvlText w:val="%1)"/>
      <w:lvlJc w:val="left"/>
      <w:pPr>
        <w:ind w:left="2160" w:hanging="360"/>
      </w:pPr>
      <w:rPr>
        <w:rFonts w:hint="default"/>
      </w:rPr>
    </w:lvl>
    <w:lvl w:ilvl="1" w:tplc="334A1316">
      <w:start w:val="1"/>
      <w:numFmt w:val="decimal"/>
      <w:suff w:val="space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F93582"/>
    <w:multiLevelType w:val="hybridMultilevel"/>
    <w:tmpl w:val="AB74F330"/>
    <w:lvl w:ilvl="0" w:tplc="3A02F132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5276636">
    <w:abstractNumId w:val="5"/>
  </w:num>
  <w:num w:numId="2" w16cid:durableId="79371035">
    <w:abstractNumId w:val="0"/>
  </w:num>
  <w:num w:numId="3" w16cid:durableId="260841182">
    <w:abstractNumId w:val="2"/>
  </w:num>
  <w:num w:numId="4" w16cid:durableId="1719426426">
    <w:abstractNumId w:val="3"/>
  </w:num>
  <w:num w:numId="5" w16cid:durableId="1418403606">
    <w:abstractNumId w:val="4"/>
  </w:num>
  <w:num w:numId="6" w16cid:durableId="958339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67"/>
    <w:rsid w:val="0002356F"/>
    <w:rsid w:val="00041467"/>
    <w:rsid w:val="000B31C2"/>
    <w:rsid w:val="001006AB"/>
    <w:rsid w:val="001021A1"/>
    <w:rsid w:val="001136F3"/>
    <w:rsid w:val="00122A0A"/>
    <w:rsid w:val="0016090A"/>
    <w:rsid w:val="0019513A"/>
    <w:rsid w:val="00197C66"/>
    <w:rsid w:val="001A3A08"/>
    <w:rsid w:val="001D0AEF"/>
    <w:rsid w:val="00215E15"/>
    <w:rsid w:val="0023038A"/>
    <w:rsid w:val="00230C11"/>
    <w:rsid w:val="00267E3B"/>
    <w:rsid w:val="00270092"/>
    <w:rsid w:val="0035360C"/>
    <w:rsid w:val="003A6400"/>
    <w:rsid w:val="003D0C4E"/>
    <w:rsid w:val="00410A78"/>
    <w:rsid w:val="00412EA8"/>
    <w:rsid w:val="004161CF"/>
    <w:rsid w:val="00425C48"/>
    <w:rsid w:val="00444110"/>
    <w:rsid w:val="00456C85"/>
    <w:rsid w:val="00491FCE"/>
    <w:rsid w:val="004A5C4C"/>
    <w:rsid w:val="004C4195"/>
    <w:rsid w:val="00541DE9"/>
    <w:rsid w:val="0057637D"/>
    <w:rsid w:val="0065708D"/>
    <w:rsid w:val="00662288"/>
    <w:rsid w:val="00670B45"/>
    <w:rsid w:val="006E6CD1"/>
    <w:rsid w:val="00744468"/>
    <w:rsid w:val="007B24B3"/>
    <w:rsid w:val="007B3328"/>
    <w:rsid w:val="00863E06"/>
    <w:rsid w:val="00863FEC"/>
    <w:rsid w:val="0089432D"/>
    <w:rsid w:val="008D6CFE"/>
    <w:rsid w:val="008E7AAE"/>
    <w:rsid w:val="009F3A67"/>
    <w:rsid w:val="00A06334"/>
    <w:rsid w:val="00A22F76"/>
    <w:rsid w:val="00A53838"/>
    <w:rsid w:val="00A57D79"/>
    <w:rsid w:val="00AB5252"/>
    <w:rsid w:val="00AB6AED"/>
    <w:rsid w:val="00AC0B09"/>
    <w:rsid w:val="00AD3EDC"/>
    <w:rsid w:val="00AF43F1"/>
    <w:rsid w:val="00AF7FCF"/>
    <w:rsid w:val="00B63CCD"/>
    <w:rsid w:val="00B7288F"/>
    <w:rsid w:val="00B92DE7"/>
    <w:rsid w:val="00BB4E30"/>
    <w:rsid w:val="00BF0425"/>
    <w:rsid w:val="00C016FA"/>
    <w:rsid w:val="00C341DA"/>
    <w:rsid w:val="00C4369C"/>
    <w:rsid w:val="00C5605A"/>
    <w:rsid w:val="00C70779"/>
    <w:rsid w:val="00C91225"/>
    <w:rsid w:val="00CA7269"/>
    <w:rsid w:val="00CB7DC3"/>
    <w:rsid w:val="00CC5155"/>
    <w:rsid w:val="00D8119A"/>
    <w:rsid w:val="00DA1CE6"/>
    <w:rsid w:val="00DA4826"/>
    <w:rsid w:val="00DB75E0"/>
    <w:rsid w:val="00DC2785"/>
    <w:rsid w:val="00DC7C2B"/>
    <w:rsid w:val="00DE75F0"/>
    <w:rsid w:val="00DF6B6C"/>
    <w:rsid w:val="00E32E8E"/>
    <w:rsid w:val="00E42721"/>
    <w:rsid w:val="00E56259"/>
    <w:rsid w:val="00EC55F8"/>
    <w:rsid w:val="00EF58B8"/>
    <w:rsid w:val="00F54A8D"/>
    <w:rsid w:val="00F72924"/>
    <w:rsid w:val="00F81572"/>
    <w:rsid w:val="00FD480B"/>
    <w:rsid w:val="00FE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FC36AE6"/>
  <w15:chartTrackingRefBased/>
  <w15:docId w15:val="{A706DCC7-2CC2-420A-9612-A52E609D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A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3A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F3A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3A67"/>
  </w:style>
  <w:style w:type="paragraph" w:styleId="a6">
    <w:name w:val="footer"/>
    <w:basedOn w:val="a"/>
    <w:link w:val="a7"/>
    <w:rsid w:val="009F3A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F3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9F3A67"/>
    <w:pPr>
      <w:spacing w:before="240" w:after="120"/>
      <w:ind w:right="-2"/>
      <w:jc w:val="center"/>
    </w:pPr>
    <w:rPr>
      <w:b/>
      <w:spacing w:val="40"/>
      <w:kern w:val="28"/>
      <w:sz w:val="36"/>
      <w:szCs w:val="20"/>
    </w:rPr>
  </w:style>
  <w:style w:type="character" w:customStyle="1" w:styleId="a9">
    <w:name w:val="Основной текст Знак"/>
    <w:link w:val="a8"/>
    <w:rsid w:val="009F3A67"/>
    <w:rPr>
      <w:rFonts w:ascii="Times New Roman" w:eastAsia="Times New Roman" w:hAnsi="Times New Roman" w:cs="Times New Roman"/>
      <w:b/>
      <w:spacing w:val="40"/>
      <w:kern w:val="28"/>
      <w:sz w:val="36"/>
      <w:szCs w:val="20"/>
      <w:lang w:eastAsia="ru-RU"/>
    </w:rPr>
  </w:style>
  <w:style w:type="paragraph" w:styleId="aa">
    <w:name w:val="Body Text Indent"/>
    <w:aliases w:val="Основной текст 1"/>
    <w:basedOn w:val="a"/>
    <w:link w:val="ab"/>
    <w:rsid w:val="00B92DE7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link w:val="aa"/>
    <w:rsid w:val="00B92DE7"/>
    <w:rPr>
      <w:rFonts w:ascii="Times New Roman" w:eastAsia="Times New Roman" w:hAnsi="Times New Roman"/>
    </w:rPr>
  </w:style>
  <w:style w:type="character" w:styleId="ac">
    <w:name w:val="Hyperlink"/>
    <w:rsid w:val="00DE75F0"/>
    <w:rPr>
      <w:color w:val="0000FF"/>
      <w:u w:val="single"/>
    </w:rPr>
  </w:style>
  <w:style w:type="paragraph" w:styleId="ad">
    <w:name w:val="Обычный (веб)"/>
    <w:basedOn w:val="a"/>
    <w:rsid w:val="00DE75F0"/>
    <w:pPr>
      <w:spacing w:before="100" w:beforeAutospacing="1" w:after="100" w:afterAutospacing="1"/>
    </w:pPr>
  </w:style>
  <w:style w:type="paragraph" w:customStyle="1" w:styleId="ConsPlusNormal">
    <w:name w:val="ConsPlusNormal"/>
    <w:rsid w:val="00DE75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E75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e">
    <w:name w:val="FollowedHyperlink"/>
    <w:uiPriority w:val="99"/>
    <w:semiHidden/>
    <w:unhideWhenUsed/>
    <w:rsid w:val="0016090A"/>
    <w:rPr>
      <w:color w:val="800080"/>
      <w:u w:val="single"/>
    </w:rPr>
  </w:style>
  <w:style w:type="character" w:customStyle="1" w:styleId="af">
    <w:name w:val="Без интервала Знак"/>
    <w:link w:val="af0"/>
    <w:uiPriority w:val="1"/>
    <w:locked/>
    <w:rsid w:val="0019513A"/>
    <w:rPr>
      <w:rFonts w:cs="Calibri"/>
      <w:sz w:val="22"/>
      <w:szCs w:val="22"/>
      <w:lang w:val="ru-RU" w:eastAsia="en-US" w:bidi="ar-SA"/>
    </w:rPr>
  </w:style>
  <w:style w:type="paragraph" w:styleId="af0">
    <w:name w:val="No Spacing"/>
    <w:link w:val="af"/>
    <w:uiPriority w:val="1"/>
    <w:qFormat/>
    <w:rsid w:val="0019513A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5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akhty-goro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Links>
    <vt:vector size="12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http://www.shakhty-gorod.ru/</vt:lpwstr>
      </vt:variant>
      <vt:variant>
        <vt:lpwstr/>
      </vt:variant>
      <vt:variant>
        <vt:i4>7995500</vt:i4>
      </vt:variant>
      <vt:variant>
        <vt:i4>0</vt:i4>
      </vt:variant>
      <vt:variant>
        <vt:i4>0</vt:i4>
      </vt:variant>
      <vt:variant>
        <vt:i4>5</vt:i4>
      </vt:variant>
      <vt:variant>
        <vt:lpwstr>http://www.shakhty-duma.ru/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Фандеев</dc:creator>
  <cp:keywords/>
  <cp:lastModifiedBy>User134</cp:lastModifiedBy>
  <cp:revision>2</cp:revision>
  <cp:lastPrinted>2024-11-12T09:31:00Z</cp:lastPrinted>
  <dcterms:created xsi:type="dcterms:W3CDTF">2024-11-20T12:29:00Z</dcterms:created>
  <dcterms:modified xsi:type="dcterms:W3CDTF">2024-11-20T12:29:00Z</dcterms:modified>
</cp:coreProperties>
</file>